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351B" w14:textId="77777777" w:rsidR="00BE4F58" w:rsidRDefault="0064599A" w:rsidP="006B19D1">
      <w:pPr>
        <w:jc w:val="center"/>
      </w:pPr>
      <w:r>
        <w:t>RSA Day</w:t>
      </w:r>
      <w:r w:rsidR="00B02374">
        <w:t xml:space="preserve"> 202</w:t>
      </w:r>
      <w:r w:rsidR="00497D80">
        <w:t>6</w:t>
      </w:r>
      <w:r>
        <w:t xml:space="preserve"> Meeting Agenda</w:t>
      </w:r>
    </w:p>
    <w:p w14:paraId="31D92DFE" w14:textId="77777777" w:rsidR="006B19D1" w:rsidRDefault="000B36BD" w:rsidP="006B19D1">
      <w:pPr>
        <w:jc w:val="center"/>
        <w:rPr>
          <w:u w:val="single"/>
        </w:rPr>
      </w:pPr>
      <w:r>
        <w:rPr>
          <w:u w:val="single"/>
        </w:rPr>
        <w:t>October</w:t>
      </w:r>
      <w:r w:rsidR="009607F6">
        <w:rPr>
          <w:u w:val="single"/>
        </w:rPr>
        <w:t xml:space="preserve"> </w:t>
      </w:r>
      <w:r>
        <w:rPr>
          <w:u w:val="single"/>
        </w:rPr>
        <w:t>28</w:t>
      </w:r>
      <w:r w:rsidR="000D1675" w:rsidRPr="006B19D1">
        <w:rPr>
          <w:u w:val="single"/>
        </w:rPr>
        <w:t>, 202</w:t>
      </w:r>
      <w:r w:rsidR="00497D80" w:rsidRPr="006B19D1">
        <w:rPr>
          <w:u w:val="single"/>
        </w:rPr>
        <w:t>5</w:t>
      </w:r>
      <w:r w:rsidR="000D1675" w:rsidRPr="006B19D1">
        <w:rPr>
          <w:u w:val="single"/>
        </w:rPr>
        <w:t xml:space="preserve"> at Fondulac </w:t>
      </w:r>
      <w:r w:rsidR="009A52DD">
        <w:rPr>
          <w:u w:val="single"/>
        </w:rPr>
        <w:t xml:space="preserve">District Library </w:t>
      </w:r>
      <w:r w:rsidR="008220C3" w:rsidRPr="006B19D1">
        <w:rPr>
          <w:u w:val="single"/>
        </w:rPr>
        <w:t>at 9:</w:t>
      </w:r>
      <w:r w:rsidR="005244F6" w:rsidRPr="006B19D1">
        <w:rPr>
          <w:u w:val="single"/>
        </w:rPr>
        <w:t>15</w:t>
      </w:r>
      <w:r w:rsidR="008220C3" w:rsidRPr="006B19D1">
        <w:rPr>
          <w:u w:val="single"/>
        </w:rPr>
        <w:t xml:space="preserve"> am</w:t>
      </w:r>
    </w:p>
    <w:p w14:paraId="73C6334D" w14:textId="77777777" w:rsidR="009A52DD" w:rsidRPr="009A52DD" w:rsidRDefault="009A52DD" w:rsidP="009A52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2DD">
        <w:rPr>
          <w:rFonts w:ascii="Times New Roman" w:eastAsia="Times New Roman" w:hAnsi="Times New Roman" w:cs="Times New Roman"/>
          <w:sz w:val="24"/>
          <w:szCs w:val="24"/>
        </w:rPr>
        <w:t>https://railslibraries.zoom.us/j/99034323577</w:t>
      </w:r>
    </w:p>
    <w:p w14:paraId="15AAFC7F" w14:textId="77777777" w:rsidR="009A52DD" w:rsidRDefault="009A52DD" w:rsidP="009607F6">
      <w:pPr>
        <w:pStyle w:val="ListParagraph"/>
        <w:ind w:left="0"/>
      </w:pPr>
    </w:p>
    <w:p w14:paraId="5BA560C9" w14:textId="77777777" w:rsidR="00497D80" w:rsidRDefault="006B19D1" w:rsidP="009607F6">
      <w:pPr>
        <w:pStyle w:val="ListParagraph"/>
        <w:ind w:left="0"/>
      </w:pPr>
      <w:r>
        <w:t xml:space="preserve">RSA DAY 2026 will be held at Macomb on </w:t>
      </w:r>
      <w:r w:rsidR="009607F6">
        <w:t>April</w:t>
      </w:r>
      <w:r>
        <w:t xml:space="preserve"> 8</w:t>
      </w:r>
      <w:r w:rsidR="009607F6">
        <w:t>, 2026</w:t>
      </w:r>
    </w:p>
    <w:p w14:paraId="727EF840" w14:textId="77777777" w:rsidR="006B19D1" w:rsidRDefault="006B19D1" w:rsidP="006B19D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48"/>
        <w:gridCol w:w="6408"/>
      </w:tblGrid>
      <w:tr w:rsidR="006B19D1" w:rsidRPr="000215A5" w14:paraId="1F517CBB" w14:textId="77777777" w:rsidTr="00BB2E88">
        <w:tc>
          <w:tcPr>
            <w:tcW w:w="2448" w:type="dxa"/>
          </w:tcPr>
          <w:p w14:paraId="0C06AB69" w14:textId="77777777" w:rsidR="006B19D1" w:rsidRPr="000215A5" w:rsidRDefault="006B19D1" w:rsidP="009607F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9:30 am to</w:t>
            </w:r>
            <w:r w:rsidR="009607F6">
              <w:rPr>
                <w:b/>
              </w:rPr>
              <w:t>3</w:t>
            </w:r>
            <w:r w:rsidRPr="000215A5">
              <w:rPr>
                <w:b/>
              </w:rPr>
              <w:t xml:space="preserve"> pm </w:t>
            </w:r>
          </w:p>
        </w:tc>
        <w:tc>
          <w:tcPr>
            <w:tcW w:w="6408" w:type="dxa"/>
          </w:tcPr>
          <w:p w14:paraId="76EA8DDE" w14:textId="77777777" w:rsidR="006B19D1" w:rsidRPr="006B19D1" w:rsidRDefault="006B19D1" w:rsidP="00BB2E8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6B19D1" w:rsidRPr="000215A5" w14:paraId="5E4C4DD1" w14:textId="77777777" w:rsidTr="00BB2E88">
        <w:tc>
          <w:tcPr>
            <w:tcW w:w="2448" w:type="dxa"/>
          </w:tcPr>
          <w:p w14:paraId="142AC7CF" w14:textId="77777777" w:rsidR="006B19D1" w:rsidRPr="000215A5" w:rsidRDefault="006B19D1" w:rsidP="00BB2E88">
            <w:pPr>
              <w:pStyle w:val="ListParagraph"/>
              <w:ind w:left="0"/>
            </w:pPr>
            <w:r>
              <w:t>9:30 am-10am</w:t>
            </w:r>
          </w:p>
        </w:tc>
        <w:tc>
          <w:tcPr>
            <w:tcW w:w="6408" w:type="dxa"/>
          </w:tcPr>
          <w:p w14:paraId="48401AAE" w14:textId="77777777" w:rsidR="006B19D1" w:rsidRPr="000215A5" w:rsidRDefault="006B19D1" w:rsidP="00BB2E88">
            <w:pPr>
              <w:pStyle w:val="ListParagraph"/>
              <w:ind w:left="0"/>
            </w:pPr>
            <w:r>
              <w:t>Registration</w:t>
            </w:r>
          </w:p>
        </w:tc>
      </w:tr>
      <w:tr w:rsidR="006B19D1" w:rsidRPr="000215A5" w14:paraId="55143038" w14:textId="77777777" w:rsidTr="00BB2E88">
        <w:tc>
          <w:tcPr>
            <w:tcW w:w="2448" w:type="dxa"/>
          </w:tcPr>
          <w:p w14:paraId="30522524" w14:textId="77777777" w:rsidR="006B19D1" w:rsidRPr="000215A5" w:rsidRDefault="006B19D1" w:rsidP="00BB2E88">
            <w:pPr>
              <w:pStyle w:val="ListParagraph"/>
              <w:ind w:left="0"/>
            </w:pPr>
            <w:r>
              <w:t>10-11</w:t>
            </w:r>
          </w:p>
        </w:tc>
        <w:tc>
          <w:tcPr>
            <w:tcW w:w="6408" w:type="dxa"/>
          </w:tcPr>
          <w:p w14:paraId="5A67A43A" w14:textId="77777777" w:rsidR="006B19D1" w:rsidRPr="000215A5" w:rsidRDefault="006B19D1" w:rsidP="00BB2E88">
            <w:pPr>
              <w:pStyle w:val="ListParagraph"/>
              <w:ind w:left="0"/>
            </w:pPr>
            <w:r w:rsidRPr="000215A5">
              <w:t>Keynote</w:t>
            </w:r>
          </w:p>
        </w:tc>
      </w:tr>
      <w:tr w:rsidR="006B19D1" w:rsidRPr="000215A5" w14:paraId="179F3CFF" w14:textId="77777777" w:rsidTr="00BB2E88">
        <w:tc>
          <w:tcPr>
            <w:tcW w:w="2448" w:type="dxa"/>
          </w:tcPr>
          <w:p w14:paraId="028AA472" w14:textId="77777777" w:rsidR="006B19D1" w:rsidRPr="000215A5" w:rsidRDefault="006B19D1" w:rsidP="00BB2E88">
            <w:pPr>
              <w:pStyle w:val="ListParagraph"/>
              <w:ind w:left="0"/>
            </w:pPr>
            <w:r>
              <w:t>11:05-12:05</w:t>
            </w:r>
            <w:r w:rsidRPr="000215A5">
              <w:tab/>
            </w:r>
          </w:p>
        </w:tc>
        <w:tc>
          <w:tcPr>
            <w:tcW w:w="6408" w:type="dxa"/>
          </w:tcPr>
          <w:p w14:paraId="1BD36390" w14:textId="77777777" w:rsidR="006B19D1" w:rsidRPr="000215A5" w:rsidRDefault="006B19D1" w:rsidP="00BB2E88">
            <w:pPr>
              <w:pStyle w:val="ListParagraph"/>
              <w:ind w:left="0"/>
            </w:pPr>
            <w:r w:rsidRPr="000215A5">
              <w:t xml:space="preserve">Breakout </w:t>
            </w:r>
            <w:r>
              <w:t>1</w:t>
            </w:r>
            <w:r w:rsidRPr="000215A5">
              <w:tab/>
            </w:r>
          </w:p>
        </w:tc>
      </w:tr>
      <w:tr w:rsidR="006B19D1" w:rsidRPr="000215A5" w14:paraId="5D1EBD1C" w14:textId="77777777" w:rsidTr="00BB2E88">
        <w:tc>
          <w:tcPr>
            <w:tcW w:w="2448" w:type="dxa"/>
          </w:tcPr>
          <w:p w14:paraId="52F3B729" w14:textId="77777777" w:rsidR="006B19D1" w:rsidRPr="000215A5" w:rsidRDefault="006B19D1" w:rsidP="00BB2E88">
            <w:pPr>
              <w:pStyle w:val="ListParagraph"/>
              <w:ind w:left="0"/>
            </w:pPr>
            <w:r>
              <w:t>12:10-12:55</w:t>
            </w:r>
          </w:p>
        </w:tc>
        <w:tc>
          <w:tcPr>
            <w:tcW w:w="6408" w:type="dxa"/>
          </w:tcPr>
          <w:p w14:paraId="6AC68665" w14:textId="77777777" w:rsidR="006B19D1" w:rsidRPr="000215A5" w:rsidRDefault="006B19D1" w:rsidP="00BB2E88">
            <w:pPr>
              <w:pStyle w:val="ListParagraph"/>
              <w:ind w:left="0"/>
            </w:pPr>
            <w:r>
              <w:t>LUNCH</w:t>
            </w:r>
          </w:p>
        </w:tc>
      </w:tr>
      <w:tr w:rsidR="006B19D1" w:rsidRPr="000215A5" w14:paraId="2B4CEC96" w14:textId="77777777" w:rsidTr="00BB2E88">
        <w:tc>
          <w:tcPr>
            <w:tcW w:w="2448" w:type="dxa"/>
          </w:tcPr>
          <w:p w14:paraId="7F49D514" w14:textId="77777777" w:rsidR="006B19D1" w:rsidRPr="000215A5" w:rsidRDefault="006B19D1" w:rsidP="00BB2E88">
            <w:pPr>
              <w:pStyle w:val="ListParagraph"/>
              <w:ind w:left="0"/>
            </w:pPr>
            <w:r>
              <w:t>1-2</w:t>
            </w:r>
            <w:r w:rsidRPr="000215A5">
              <w:tab/>
            </w:r>
          </w:p>
        </w:tc>
        <w:tc>
          <w:tcPr>
            <w:tcW w:w="6408" w:type="dxa"/>
          </w:tcPr>
          <w:p w14:paraId="4E804E69" w14:textId="77777777" w:rsidR="006B19D1" w:rsidRPr="000215A5" w:rsidRDefault="006B19D1" w:rsidP="00BB2E88">
            <w:pPr>
              <w:pStyle w:val="ListParagraph"/>
              <w:ind w:left="0"/>
            </w:pPr>
            <w:r>
              <w:t xml:space="preserve">Breakout 2 </w:t>
            </w:r>
          </w:p>
        </w:tc>
      </w:tr>
      <w:tr w:rsidR="006B19D1" w:rsidRPr="000215A5" w14:paraId="32213925" w14:textId="77777777" w:rsidTr="00BB2E88">
        <w:tc>
          <w:tcPr>
            <w:tcW w:w="2448" w:type="dxa"/>
          </w:tcPr>
          <w:p w14:paraId="411CF32F" w14:textId="77777777" w:rsidR="006B19D1" w:rsidRPr="000215A5" w:rsidRDefault="006B19D1" w:rsidP="00BB2E88">
            <w:pPr>
              <w:pStyle w:val="ListParagraph"/>
              <w:ind w:left="0"/>
            </w:pPr>
            <w:r>
              <w:t>2-3</w:t>
            </w:r>
          </w:p>
        </w:tc>
        <w:tc>
          <w:tcPr>
            <w:tcW w:w="6408" w:type="dxa"/>
          </w:tcPr>
          <w:p w14:paraId="0EAA30DD" w14:textId="77777777" w:rsidR="006B19D1" w:rsidRPr="000215A5" w:rsidRDefault="006B19D1" w:rsidP="00BB2E88">
            <w:pPr>
              <w:pStyle w:val="ListParagraph"/>
              <w:ind w:left="0"/>
            </w:pPr>
            <w:r>
              <w:t>Breakout 3</w:t>
            </w:r>
          </w:p>
        </w:tc>
      </w:tr>
    </w:tbl>
    <w:p w14:paraId="3F9A1662" w14:textId="77777777" w:rsidR="006B19D1" w:rsidRDefault="006B19D1" w:rsidP="006B19D1">
      <w:pPr>
        <w:pStyle w:val="ListParagraph"/>
      </w:pPr>
    </w:p>
    <w:p w14:paraId="1559948E" w14:textId="77777777" w:rsidR="006B19D1" w:rsidRDefault="006B19D1" w:rsidP="006B19D1">
      <w:pPr>
        <w:pStyle w:val="ListParagraph"/>
      </w:pPr>
    </w:p>
    <w:p w14:paraId="28A4D518" w14:textId="77777777" w:rsidR="00E40137" w:rsidRDefault="00E40137" w:rsidP="008220C3">
      <w:pPr>
        <w:pStyle w:val="ListParagraph"/>
        <w:numPr>
          <w:ilvl w:val="0"/>
          <w:numId w:val="1"/>
        </w:numPr>
      </w:pPr>
      <w:r>
        <w:t>Call to Order</w:t>
      </w:r>
    </w:p>
    <w:p w14:paraId="568FB476" w14:textId="77777777" w:rsidR="00E40137" w:rsidRDefault="00E40137" w:rsidP="008220C3">
      <w:pPr>
        <w:pStyle w:val="ListParagraph"/>
        <w:numPr>
          <w:ilvl w:val="0"/>
          <w:numId w:val="1"/>
        </w:numPr>
      </w:pPr>
      <w:r>
        <w:t>Roll Call</w:t>
      </w:r>
    </w:p>
    <w:p w14:paraId="620AFC4A" w14:textId="77777777" w:rsidR="008220C3" w:rsidRDefault="008220C3" w:rsidP="008220C3">
      <w:pPr>
        <w:pStyle w:val="ListParagraph"/>
        <w:numPr>
          <w:ilvl w:val="0"/>
          <w:numId w:val="1"/>
        </w:numPr>
      </w:pPr>
      <w:r>
        <w:t>Keynote Speaker Brainstorming</w:t>
      </w:r>
    </w:p>
    <w:p w14:paraId="5A7D9286" w14:textId="77777777" w:rsidR="008220C3" w:rsidRDefault="000B36BD" w:rsidP="008220C3">
      <w:pPr>
        <w:pStyle w:val="ListParagraph"/>
        <w:numPr>
          <w:ilvl w:val="1"/>
          <w:numId w:val="1"/>
        </w:numPr>
      </w:pPr>
      <w:r>
        <w:t>Renee Grassi Proposal</w:t>
      </w:r>
    </w:p>
    <w:p w14:paraId="1421AEC7" w14:textId="578DF7C7" w:rsidR="004D2746" w:rsidRDefault="004D2746" w:rsidP="00B02374">
      <w:pPr>
        <w:pStyle w:val="ListParagraph"/>
        <w:numPr>
          <w:ilvl w:val="0"/>
          <w:numId w:val="1"/>
        </w:numPr>
      </w:pPr>
      <w:r>
        <w:t>Budget</w:t>
      </w:r>
    </w:p>
    <w:p w14:paraId="1E6B113F" w14:textId="6A7B3809" w:rsidR="0064599A" w:rsidRDefault="009607F6" w:rsidP="00B02374">
      <w:pPr>
        <w:pStyle w:val="ListParagraph"/>
        <w:numPr>
          <w:ilvl w:val="0"/>
          <w:numId w:val="1"/>
        </w:numPr>
      </w:pPr>
      <w:r>
        <w:t>Session</w:t>
      </w:r>
      <w:r w:rsidR="000B36BD">
        <w:t>s</w:t>
      </w:r>
    </w:p>
    <w:p w14:paraId="0C816D50" w14:textId="77777777" w:rsidR="00262377" w:rsidRDefault="00262377" w:rsidP="00497D80">
      <w:pPr>
        <w:pStyle w:val="ListParagraph"/>
        <w:numPr>
          <w:ilvl w:val="1"/>
          <w:numId w:val="1"/>
        </w:numPr>
      </w:pPr>
      <w:r>
        <w:t>Proposals Received</w:t>
      </w:r>
    </w:p>
    <w:p w14:paraId="5C4B5E38" w14:textId="77777777" w:rsidR="001C6F77" w:rsidRDefault="001C6F77" w:rsidP="001C6F77">
      <w:pPr>
        <w:pStyle w:val="ListParagraph"/>
        <w:numPr>
          <w:ilvl w:val="2"/>
          <w:numId w:val="1"/>
        </w:numPr>
      </w:pPr>
      <w:r>
        <w:t>Karla @ Peoria public – All Your Art Gallery Questions Answered – Approved pending panel put together. Jenny to ask about panel people – other small library? Beth D? Alissa?</w:t>
      </w:r>
    </w:p>
    <w:p w14:paraId="526A611C" w14:textId="6B26D684" w:rsidR="001C6F77" w:rsidRDefault="001C6F77" w:rsidP="001C6F77">
      <w:pPr>
        <w:pStyle w:val="ListParagraph"/>
        <w:numPr>
          <w:ilvl w:val="2"/>
          <w:numId w:val="1"/>
        </w:numPr>
      </w:pPr>
      <w:r>
        <w:t xml:space="preserve">Jacque @ Heyworth – Book Clubs &amp; More – </w:t>
      </w:r>
      <w:r w:rsidR="00867E2E">
        <w:t>She runs 3 different clubs from 1</w:t>
      </w:r>
      <w:r w:rsidR="00867E2E" w:rsidRPr="00867E2E">
        <w:rPr>
          <w:vertAlign w:val="superscript"/>
        </w:rPr>
        <w:t>st</w:t>
      </w:r>
      <w:r w:rsidR="00867E2E">
        <w:t xml:space="preserve"> through 12</w:t>
      </w:r>
      <w:r w:rsidR="00867E2E" w:rsidRPr="00867E2E">
        <w:rPr>
          <w:vertAlign w:val="superscript"/>
        </w:rPr>
        <w:t>th</w:t>
      </w:r>
      <w:r w:rsidR="00867E2E">
        <w:t xml:space="preserve"> grade and was thinking youth and teen.</w:t>
      </w:r>
      <w:r>
        <w:t xml:space="preserve"> Fondulac just started an “After Dark Romance” book club for adults that is getting 30 people at month, so they could be added as a panelist to cover adults. </w:t>
      </w:r>
    </w:p>
    <w:p w14:paraId="561C560C" w14:textId="77777777" w:rsidR="001C6F77" w:rsidRDefault="001C6F77" w:rsidP="001C6F77">
      <w:pPr>
        <w:pStyle w:val="ListParagraph"/>
        <w:numPr>
          <w:ilvl w:val="2"/>
          <w:numId w:val="1"/>
        </w:numPr>
      </w:pPr>
      <w:r>
        <w:t xml:space="preserve">Kim @ </w:t>
      </w:r>
      <w:proofErr w:type="spellStart"/>
      <w:r>
        <w:t>Prarie</w:t>
      </w:r>
      <w:proofErr w:type="spellEnd"/>
      <w:r>
        <w:t xml:space="preserve"> Creek – Finding Free Programing in Your town – need to discuss how this is different, maybe put together panel? </w:t>
      </w:r>
    </w:p>
    <w:p w14:paraId="181DF343" w14:textId="77777777" w:rsidR="001C6F77" w:rsidRDefault="001C6F77" w:rsidP="001C6F77">
      <w:pPr>
        <w:pStyle w:val="ListParagraph"/>
        <w:numPr>
          <w:ilvl w:val="2"/>
          <w:numId w:val="1"/>
        </w:numPr>
      </w:pPr>
      <w:r>
        <w:t xml:space="preserve">Jessica @ Forman Valley – Affordable Programming – not willing to have other presenters, if accept iii &amp; iv need to make descriptions clear on how they are different. </w:t>
      </w:r>
    </w:p>
    <w:p w14:paraId="500A1034" w14:textId="77777777" w:rsidR="001C6F77" w:rsidRDefault="001C6F77" w:rsidP="001C6F77">
      <w:pPr>
        <w:pStyle w:val="ListParagraph"/>
        <w:numPr>
          <w:ilvl w:val="2"/>
          <w:numId w:val="1"/>
        </w:numPr>
      </w:pPr>
      <w:r>
        <w:t>Lisa Schemenskey @ RSA – Crafty Catalogers - approved</w:t>
      </w:r>
    </w:p>
    <w:p w14:paraId="2D1C83F1" w14:textId="77777777" w:rsidR="00262377" w:rsidRDefault="000B36BD" w:rsidP="001C6F77">
      <w:pPr>
        <w:pStyle w:val="ListParagraph"/>
        <w:numPr>
          <w:ilvl w:val="1"/>
          <w:numId w:val="1"/>
        </w:numPr>
      </w:pPr>
      <w:r>
        <w:t>Finalize</w:t>
      </w:r>
      <w:r w:rsidR="009607F6">
        <w:t xml:space="preserve"> </w:t>
      </w:r>
      <w:r w:rsidR="00262377">
        <w:t>Session List</w:t>
      </w:r>
    </w:p>
    <w:p w14:paraId="39FE815A" w14:textId="77777777" w:rsidR="004D75D0" w:rsidRDefault="000B36BD" w:rsidP="00777EED">
      <w:pPr>
        <w:pStyle w:val="ListParagraph"/>
        <w:numPr>
          <w:ilvl w:val="1"/>
          <w:numId w:val="1"/>
        </w:numPr>
      </w:pPr>
      <w:r>
        <w:t>Session Tracks</w:t>
      </w:r>
    </w:p>
    <w:p w14:paraId="73B53A80" w14:textId="77777777" w:rsidR="00937937" w:rsidRDefault="00937937" w:rsidP="00937937">
      <w:pPr>
        <w:pStyle w:val="ListParagraph"/>
        <w:ind w:left="1440"/>
      </w:pPr>
    </w:p>
    <w:p w14:paraId="58790782" w14:textId="77777777" w:rsidR="004D2746" w:rsidRDefault="004D2746" w:rsidP="00937937">
      <w:pPr>
        <w:pStyle w:val="ListParagraph"/>
        <w:ind w:left="1440"/>
      </w:pPr>
    </w:p>
    <w:p w14:paraId="4FF37770" w14:textId="77777777" w:rsidR="004D2746" w:rsidRDefault="004D2746" w:rsidP="00937937">
      <w:pPr>
        <w:pStyle w:val="ListParagraph"/>
        <w:ind w:left="1440"/>
      </w:pPr>
    </w:p>
    <w:p w14:paraId="296FF028" w14:textId="77777777" w:rsidR="004D2746" w:rsidRDefault="004D2746" w:rsidP="00937937">
      <w:pPr>
        <w:pStyle w:val="ListParagraph"/>
        <w:ind w:left="1440"/>
      </w:pPr>
    </w:p>
    <w:p w14:paraId="76767FF4" w14:textId="77777777" w:rsidR="004D2746" w:rsidRDefault="004D2746" w:rsidP="00937937">
      <w:pPr>
        <w:pStyle w:val="ListParagraph"/>
        <w:ind w:left="1440"/>
      </w:pPr>
    </w:p>
    <w:p w14:paraId="158C6C1D" w14:textId="77777777" w:rsidR="004D2746" w:rsidRDefault="004D2746" w:rsidP="00937937">
      <w:pPr>
        <w:pStyle w:val="ListParagraph"/>
        <w:ind w:left="1440"/>
      </w:pPr>
    </w:p>
    <w:p w14:paraId="26BAE1F5" w14:textId="77777777" w:rsidR="004D2746" w:rsidRDefault="004D2746" w:rsidP="00937937">
      <w:pPr>
        <w:pStyle w:val="ListParagraph"/>
        <w:ind w:left="14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880"/>
        <w:gridCol w:w="2340"/>
        <w:gridCol w:w="2088"/>
      </w:tblGrid>
      <w:tr w:rsidR="00937937" w:rsidRPr="00592156" w14:paraId="2E85E557" w14:textId="77777777" w:rsidTr="00E742B0">
        <w:tc>
          <w:tcPr>
            <w:tcW w:w="2268" w:type="dxa"/>
          </w:tcPr>
          <w:p w14:paraId="0A92346B" w14:textId="77777777" w:rsidR="00937937" w:rsidRPr="00592156" w:rsidRDefault="00937937" w:rsidP="00E742B0">
            <w:pPr>
              <w:jc w:val="center"/>
              <w:rPr>
                <w:b/>
              </w:rPr>
            </w:pPr>
            <w:r w:rsidRPr="00592156">
              <w:rPr>
                <w:b/>
              </w:rPr>
              <w:t>Cataloging</w:t>
            </w:r>
          </w:p>
        </w:tc>
        <w:tc>
          <w:tcPr>
            <w:tcW w:w="2880" w:type="dxa"/>
          </w:tcPr>
          <w:p w14:paraId="25F1A059" w14:textId="77777777" w:rsidR="00937937" w:rsidRPr="00592156" w:rsidRDefault="00937937" w:rsidP="00E742B0">
            <w:pPr>
              <w:jc w:val="center"/>
              <w:rPr>
                <w:b/>
              </w:rPr>
            </w:pPr>
            <w:r>
              <w:rPr>
                <w:b/>
              </w:rPr>
              <w:t>Youth Services</w:t>
            </w:r>
          </w:p>
        </w:tc>
        <w:tc>
          <w:tcPr>
            <w:tcW w:w="2340" w:type="dxa"/>
          </w:tcPr>
          <w:p w14:paraId="41A14801" w14:textId="77777777" w:rsidR="00937937" w:rsidRPr="00592156" w:rsidRDefault="00937937" w:rsidP="00E742B0">
            <w:pPr>
              <w:jc w:val="center"/>
              <w:rPr>
                <w:b/>
              </w:rPr>
            </w:pPr>
            <w:r w:rsidRPr="00592156">
              <w:rPr>
                <w:b/>
              </w:rPr>
              <w:t>Management</w:t>
            </w:r>
          </w:p>
        </w:tc>
        <w:tc>
          <w:tcPr>
            <w:tcW w:w="2088" w:type="dxa"/>
          </w:tcPr>
          <w:p w14:paraId="635427C0" w14:textId="77777777" w:rsidR="00937937" w:rsidRPr="00592156" w:rsidRDefault="00937937" w:rsidP="00E742B0">
            <w:pPr>
              <w:jc w:val="center"/>
              <w:rPr>
                <w:b/>
              </w:rPr>
            </w:pPr>
            <w:r>
              <w:rPr>
                <w:b/>
              </w:rPr>
              <w:t>Special Populations</w:t>
            </w:r>
          </w:p>
        </w:tc>
      </w:tr>
      <w:tr w:rsidR="00937937" w:rsidRPr="008A3CF7" w14:paraId="303CB466" w14:textId="77777777" w:rsidTr="00E742B0">
        <w:tc>
          <w:tcPr>
            <w:tcW w:w="2268" w:type="dxa"/>
          </w:tcPr>
          <w:p w14:paraId="61BC065B" w14:textId="77777777" w:rsidR="00937937" w:rsidRPr="008A3CF7" w:rsidRDefault="00937937" w:rsidP="00E742B0">
            <w:r>
              <w:t>Crafty Catalogers</w:t>
            </w:r>
          </w:p>
        </w:tc>
        <w:tc>
          <w:tcPr>
            <w:tcW w:w="2880" w:type="dxa"/>
          </w:tcPr>
          <w:p w14:paraId="054CC367" w14:textId="77777777" w:rsidR="00937937" w:rsidRPr="008A3CF7" w:rsidRDefault="00937937" w:rsidP="00E742B0">
            <w:r>
              <w:t>Book Clubs</w:t>
            </w:r>
          </w:p>
        </w:tc>
        <w:tc>
          <w:tcPr>
            <w:tcW w:w="2340" w:type="dxa"/>
          </w:tcPr>
          <w:p w14:paraId="6CF100EF" w14:textId="77777777" w:rsidR="00937937" w:rsidRPr="008A3CF7" w:rsidRDefault="00937937" w:rsidP="00E742B0">
            <w:r>
              <w:t>SIRSI</w:t>
            </w:r>
          </w:p>
        </w:tc>
        <w:tc>
          <w:tcPr>
            <w:tcW w:w="2088" w:type="dxa"/>
          </w:tcPr>
          <w:p w14:paraId="74BDCBB4" w14:textId="77777777" w:rsidR="00937937" w:rsidRPr="008A3CF7" w:rsidRDefault="00937937" w:rsidP="00E742B0">
            <w:r>
              <w:t>Autism OSF Speaker</w:t>
            </w:r>
          </w:p>
        </w:tc>
      </w:tr>
      <w:tr w:rsidR="00937937" w:rsidRPr="008A3CF7" w14:paraId="5CB4AE55" w14:textId="77777777" w:rsidTr="00E742B0">
        <w:tc>
          <w:tcPr>
            <w:tcW w:w="2268" w:type="dxa"/>
          </w:tcPr>
          <w:p w14:paraId="23E17836" w14:textId="77777777" w:rsidR="00937937" w:rsidRPr="008A3CF7" w:rsidRDefault="00937937" w:rsidP="00E742B0">
            <w:r w:rsidRPr="00592156">
              <w:rPr>
                <w:highlight w:val="yellow"/>
              </w:rPr>
              <w:t>CMC</w:t>
            </w:r>
          </w:p>
        </w:tc>
        <w:tc>
          <w:tcPr>
            <w:tcW w:w="2880" w:type="dxa"/>
          </w:tcPr>
          <w:p w14:paraId="1BCD6A37" w14:textId="77777777" w:rsidR="00937937" w:rsidRPr="008A3CF7" w:rsidRDefault="00937937" w:rsidP="00E742B0">
            <w:r>
              <w:t>Finding Free Programs</w:t>
            </w:r>
          </w:p>
        </w:tc>
        <w:tc>
          <w:tcPr>
            <w:tcW w:w="2340" w:type="dxa"/>
          </w:tcPr>
          <w:p w14:paraId="3270751B" w14:textId="77777777" w:rsidR="00937937" w:rsidRPr="00592156" w:rsidRDefault="00937937" w:rsidP="00E742B0">
            <w:pPr>
              <w:rPr>
                <w:highlight w:val="yellow"/>
              </w:rPr>
            </w:pPr>
            <w:r>
              <w:rPr>
                <w:highlight w:val="yellow"/>
              </w:rPr>
              <w:t>Marketing? Personnel?</w:t>
            </w:r>
          </w:p>
        </w:tc>
        <w:tc>
          <w:tcPr>
            <w:tcW w:w="2088" w:type="dxa"/>
          </w:tcPr>
          <w:p w14:paraId="1F495E55" w14:textId="77777777" w:rsidR="00937937" w:rsidRPr="008A3CF7" w:rsidRDefault="00937937" w:rsidP="00E742B0">
            <w:r>
              <w:t>Special Needs Keynote</w:t>
            </w:r>
          </w:p>
        </w:tc>
      </w:tr>
      <w:tr w:rsidR="00937937" w:rsidRPr="008A3CF7" w14:paraId="1BA39D50" w14:textId="77777777" w:rsidTr="00E742B0">
        <w:tc>
          <w:tcPr>
            <w:tcW w:w="2268" w:type="dxa"/>
          </w:tcPr>
          <w:p w14:paraId="1A90C959" w14:textId="77777777" w:rsidR="00937937" w:rsidRPr="008A3CF7" w:rsidRDefault="00937937" w:rsidP="00E742B0">
            <w:r>
              <w:t>SIRSI</w:t>
            </w:r>
          </w:p>
        </w:tc>
        <w:tc>
          <w:tcPr>
            <w:tcW w:w="2880" w:type="dxa"/>
          </w:tcPr>
          <w:p w14:paraId="3F892656" w14:textId="77777777" w:rsidR="00937937" w:rsidRPr="008A3CF7" w:rsidRDefault="00937937" w:rsidP="00E742B0">
            <w:r>
              <w:t>Autism OSF Speaker</w:t>
            </w:r>
          </w:p>
        </w:tc>
        <w:tc>
          <w:tcPr>
            <w:tcW w:w="2340" w:type="dxa"/>
          </w:tcPr>
          <w:p w14:paraId="0B908444" w14:textId="77777777" w:rsidR="00937937" w:rsidRPr="00592156" w:rsidRDefault="00E90899" w:rsidP="00E742B0">
            <w:pPr>
              <w:rPr>
                <w:highlight w:val="yellow"/>
              </w:rPr>
            </w:pPr>
            <w:r>
              <w:rPr>
                <w:highlight w:val="yellow"/>
              </w:rPr>
              <w:t>New Reports Session by Kendal</w:t>
            </w:r>
          </w:p>
        </w:tc>
        <w:tc>
          <w:tcPr>
            <w:tcW w:w="2088" w:type="dxa"/>
          </w:tcPr>
          <w:p w14:paraId="422EE212" w14:textId="77777777" w:rsidR="00937937" w:rsidRPr="008A3CF7" w:rsidRDefault="00937937" w:rsidP="00E742B0">
            <w:r>
              <w:t>Senior programming</w:t>
            </w:r>
          </w:p>
        </w:tc>
      </w:tr>
      <w:tr w:rsidR="00937937" w:rsidRPr="008A3CF7" w14:paraId="20A49921" w14:textId="77777777" w:rsidTr="00E742B0">
        <w:tc>
          <w:tcPr>
            <w:tcW w:w="2268" w:type="dxa"/>
            <w:shd w:val="clear" w:color="auto" w:fill="D9D9D9" w:themeFill="background1" w:themeFillShade="D9"/>
          </w:tcPr>
          <w:p w14:paraId="6ED6D88E" w14:textId="77777777" w:rsidR="00937937" w:rsidRPr="008A3CF7" w:rsidRDefault="00937937" w:rsidP="00E742B0"/>
        </w:tc>
        <w:tc>
          <w:tcPr>
            <w:tcW w:w="2880" w:type="dxa"/>
            <w:shd w:val="clear" w:color="auto" w:fill="D9D9D9" w:themeFill="background1" w:themeFillShade="D9"/>
          </w:tcPr>
          <w:p w14:paraId="433EBF44" w14:textId="77777777" w:rsidR="00937937" w:rsidRPr="008A3CF7" w:rsidRDefault="00937937" w:rsidP="00E742B0"/>
        </w:tc>
        <w:tc>
          <w:tcPr>
            <w:tcW w:w="2340" w:type="dxa"/>
            <w:shd w:val="clear" w:color="auto" w:fill="D9D9D9" w:themeFill="background1" w:themeFillShade="D9"/>
          </w:tcPr>
          <w:p w14:paraId="593C5AF5" w14:textId="77777777" w:rsidR="00937937" w:rsidRPr="008A3CF7" w:rsidRDefault="00937937" w:rsidP="00E742B0"/>
        </w:tc>
        <w:tc>
          <w:tcPr>
            <w:tcW w:w="2088" w:type="dxa"/>
            <w:shd w:val="clear" w:color="auto" w:fill="D9D9D9" w:themeFill="background1" w:themeFillShade="D9"/>
          </w:tcPr>
          <w:p w14:paraId="7B7A5F3D" w14:textId="77777777" w:rsidR="00937937" w:rsidRPr="008A3CF7" w:rsidRDefault="00937937" w:rsidP="00E742B0"/>
        </w:tc>
      </w:tr>
      <w:tr w:rsidR="00937937" w:rsidRPr="00592156" w14:paraId="29A46140" w14:textId="77777777" w:rsidTr="00E742B0">
        <w:tc>
          <w:tcPr>
            <w:tcW w:w="2268" w:type="dxa"/>
          </w:tcPr>
          <w:p w14:paraId="6593451A" w14:textId="77777777" w:rsidR="00937937" w:rsidRPr="00592156" w:rsidRDefault="00937937" w:rsidP="00E742B0">
            <w:pPr>
              <w:jc w:val="center"/>
              <w:rPr>
                <w:b/>
              </w:rPr>
            </w:pPr>
            <w:r w:rsidRPr="00592156">
              <w:rPr>
                <w:b/>
              </w:rPr>
              <w:t>General Information</w:t>
            </w:r>
          </w:p>
        </w:tc>
        <w:tc>
          <w:tcPr>
            <w:tcW w:w="2880" w:type="dxa"/>
          </w:tcPr>
          <w:p w14:paraId="5DCEE689" w14:textId="77777777" w:rsidR="00937937" w:rsidRPr="00592156" w:rsidRDefault="00937937" w:rsidP="00E742B0">
            <w:pPr>
              <w:jc w:val="center"/>
              <w:rPr>
                <w:b/>
              </w:rPr>
            </w:pPr>
            <w:r>
              <w:rPr>
                <w:b/>
              </w:rPr>
              <w:t>Adult Programming</w:t>
            </w:r>
          </w:p>
        </w:tc>
        <w:tc>
          <w:tcPr>
            <w:tcW w:w="2340" w:type="dxa"/>
          </w:tcPr>
          <w:p w14:paraId="656F0BC8" w14:textId="77777777" w:rsidR="00937937" w:rsidRPr="00592156" w:rsidRDefault="00937937" w:rsidP="00E742B0">
            <w:pPr>
              <w:jc w:val="center"/>
              <w:rPr>
                <w:b/>
              </w:rPr>
            </w:pPr>
            <w:r w:rsidRPr="00592156">
              <w:rPr>
                <w:b/>
              </w:rPr>
              <w:t>Technology</w:t>
            </w:r>
          </w:p>
        </w:tc>
        <w:tc>
          <w:tcPr>
            <w:tcW w:w="2088" w:type="dxa"/>
          </w:tcPr>
          <w:p w14:paraId="7023D4B7" w14:textId="77777777" w:rsidR="00937937" w:rsidRPr="00592156" w:rsidRDefault="00937937" w:rsidP="00E742B0">
            <w:pPr>
              <w:jc w:val="center"/>
              <w:rPr>
                <w:b/>
              </w:rPr>
            </w:pPr>
            <w:r>
              <w:rPr>
                <w:b/>
              </w:rPr>
              <w:t>Circulation</w:t>
            </w:r>
          </w:p>
        </w:tc>
      </w:tr>
      <w:tr w:rsidR="00937937" w:rsidRPr="008A3CF7" w14:paraId="77A1CBCE" w14:textId="77777777" w:rsidTr="00E742B0">
        <w:tc>
          <w:tcPr>
            <w:tcW w:w="2268" w:type="dxa"/>
          </w:tcPr>
          <w:p w14:paraId="223395F7" w14:textId="77777777" w:rsidR="00937937" w:rsidRPr="008A3CF7" w:rsidRDefault="00937937" w:rsidP="00E742B0">
            <w:r>
              <w:t>IMRF</w:t>
            </w:r>
          </w:p>
        </w:tc>
        <w:tc>
          <w:tcPr>
            <w:tcW w:w="2880" w:type="dxa"/>
          </w:tcPr>
          <w:p w14:paraId="300CE3AC" w14:textId="77777777" w:rsidR="00937937" w:rsidRPr="008A3CF7" w:rsidRDefault="00937937" w:rsidP="00E742B0">
            <w:r>
              <w:t>Art Gallery</w:t>
            </w:r>
          </w:p>
        </w:tc>
        <w:tc>
          <w:tcPr>
            <w:tcW w:w="2340" w:type="dxa"/>
          </w:tcPr>
          <w:p w14:paraId="79870723" w14:textId="77777777" w:rsidR="00937937" w:rsidRPr="00592156" w:rsidRDefault="00937937" w:rsidP="00E742B0">
            <w:pPr>
              <w:rPr>
                <w:highlight w:val="yellow"/>
              </w:rPr>
            </w:pPr>
            <w:r w:rsidRPr="00592156">
              <w:rPr>
                <w:highlight w:val="yellow"/>
              </w:rPr>
              <w:t>STEM/Maker Spaces</w:t>
            </w:r>
          </w:p>
        </w:tc>
        <w:tc>
          <w:tcPr>
            <w:tcW w:w="2088" w:type="dxa"/>
          </w:tcPr>
          <w:p w14:paraId="4C29B8C2" w14:textId="77777777" w:rsidR="00937937" w:rsidRPr="008A3CF7" w:rsidRDefault="00937937" w:rsidP="00E742B0">
            <w:r w:rsidRPr="00592156">
              <w:rPr>
                <w:highlight w:val="yellow"/>
              </w:rPr>
              <w:t>Workflows Tips &amp; Tricks</w:t>
            </w:r>
          </w:p>
        </w:tc>
      </w:tr>
      <w:tr w:rsidR="00937937" w:rsidRPr="008A3CF7" w14:paraId="38E2F31E" w14:textId="77777777" w:rsidTr="00E742B0">
        <w:tc>
          <w:tcPr>
            <w:tcW w:w="2268" w:type="dxa"/>
          </w:tcPr>
          <w:p w14:paraId="15149C2B" w14:textId="77777777" w:rsidR="00937937" w:rsidRPr="00592156" w:rsidRDefault="00937937" w:rsidP="00E742B0">
            <w:pPr>
              <w:rPr>
                <w:highlight w:val="yellow"/>
              </w:rPr>
            </w:pPr>
            <w:r w:rsidRPr="00592156">
              <w:rPr>
                <w:highlight w:val="yellow"/>
              </w:rPr>
              <w:t>Stress Relief?</w:t>
            </w:r>
          </w:p>
        </w:tc>
        <w:tc>
          <w:tcPr>
            <w:tcW w:w="2880" w:type="dxa"/>
          </w:tcPr>
          <w:p w14:paraId="52B7DAB0" w14:textId="77777777" w:rsidR="00937937" w:rsidRPr="008A3CF7" w:rsidRDefault="00937937" w:rsidP="00E742B0">
            <w:r>
              <w:t>Genealogy</w:t>
            </w:r>
          </w:p>
        </w:tc>
        <w:tc>
          <w:tcPr>
            <w:tcW w:w="2340" w:type="dxa"/>
          </w:tcPr>
          <w:p w14:paraId="724D6D33" w14:textId="77777777" w:rsidR="00937937" w:rsidRPr="00592156" w:rsidRDefault="00937937" w:rsidP="00E742B0">
            <w:pPr>
              <w:rPr>
                <w:highlight w:val="yellow"/>
              </w:rPr>
            </w:pPr>
            <w:r w:rsidRPr="00592156">
              <w:rPr>
                <w:highlight w:val="yellow"/>
              </w:rPr>
              <w:t>AI</w:t>
            </w:r>
          </w:p>
        </w:tc>
        <w:tc>
          <w:tcPr>
            <w:tcW w:w="2088" w:type="dxa"/>
          </w:tcPr>
          <w:p w14:paraId="1F632083" w14:textId="77777777" w:rsidR="00937937" w:rsidRPr="008A3CF7" w:rsidRDefault="00937937" w:rsidP="00E742B0"/>
        </w:tc>
      </w:tr>
      <w:tr w:rsidR="00937937" w:rsidRPr="008A3CF7" w14:paraId="29E2F011" w14:textId="77777777" w:rsidTr="00E742B0">
        <w:tc>
          <w:tcPr>
            <w:tcW w:w="2268" w:type="dxa"/>
          </w:tcPr>
          <w:p w14:paraId="7595A235" w14:textId="77777777" w:rsidR="00937937" w:rsidRPr="00592156" w:rsidRDefault="00937937" w:rsidP="00E742B0">
            <w:pPr>
              <w:rPr>
                <w:highlight w:val="yellow"/>
              </w:rPr>
            </w:pPr>
            <w:r w:rsidRPr="00592156">
              <w:rPr>
                <w:highlight w:val="yellow"/>
              </w:rPr>
              <w:t>RAILS Info Session</w:t>
            </w:r>
          </w:p>
        </w:tc>
        <w:tc>
          <w:tcPr>
            <w:tcW w:w="2880" w:type="dxa"/>
          </w:tcPr>
          <w:p w14:paraId="087CC311" w14:textId="77777777" w:rsidR="00937937" w:rsidRPr="008A3CF7" w:rsidRDefault="00937937" w:rsidP="00E742B0">
            <w:r>
              <w:t>Affordable Programming</w:t>
            </w:r>
          </w:p>
        </w:tc>
        <w:tc>
          <w:tcPr>
            <w:tcW w:w="2340" w:type="dxa"/>
          </w:tcPr>
          <w:p w14:paraId="355427BC" w14:textId="77777777" w:rsidR="00937937" w:rsidRPr="008A3CF7" w:rsidRDefault="00937937" w:rsidP="00E742B0"/>
        </w:tc>
        <w:tc>
          <w:tcPr>
            <w:tcW w:w="2088" w:type="dxa"/>
          </w:tcPr>
          <w:p w14:paraId="788538DA" w14:textId="77777777" w:rsidR="00937937" w:rsidRPr="008A3CF7" w:rsidRDefault="00937937" w:rsidP="00E742B0"/>
        </w:tc>
      </w:tr>
    </w:tbl>
    <w:p w14:paraId="0220932C" w14:textId="77777777" w:rsidR="000B36BD" w:rsidRDefault="000B36BD" w:rsidP="009607F6">
      <w:pPr>
        <w:pStyle w:val="ListParagraph"/>
      </w:pPr>
    </w:p>
    <w:p w14:paraId="36BAAE0A" w14:textId="77777777" w:rsidR="009607F6" w:rsidRDefault="009607F6" w:rsidP="009607F6">
      <w:pPr>
        <w:pStyle w:val="ListParagraph"/>
      </w:pPr>
      <w:r>
        <w:t>Possibly 6 spaces, 3 breakout rooms of 75 plus 3 classrooms</w:t>
      </w:r>
    </w:p>
    <w:p w14:paraId="32B3922C" w14:textId="77777777" w:rsidR="00585CCA" w:rsidRDefault="00585CCA" w:rsidP="009607F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1"/>
        <w:gridCol w:w="2205"/>
        <w:gridCol w:w="2205"/>
        <w:gridCol w:w="2205"/>
      </w:tblGrid>
      <w:tr w:rsidR="00585CCA" w14:paraId="097652F1" w14:textId="77777777" w:rsidTr="00585CCA">
        <w:tc>
          <w:tcPr>
            <w:tcW w:w="2394" w:type="dxa"/>
          </w:tcPr>
          <w:p w14:paraId="2DFB78FA" w14:textId="77777777" w:rsidR="00585CCA" w:rsidRDefault="00585CCA" w:rsidP="009607F6">
            <w:pPr>
              <w:pStyle w:val="ListParagraph"/>
              <w:ind w:left="0"/>
            </w:pPr>
            <w:r>
              <w:t>Location</w:t>
            </w:r>
          </w:p>
        </w:tc>
        <w:tc>
          <w:tcPr>
            <w:tcW w:w="2394" w:type="dxa"/>
          </w:tcPr>
          <w:p w14:paraId="235CE43E" w14:textId="77777777" w:rsidR="00585CCA" w:rsidRDefault="00585CCA" w:rsidP="009607F6">
            <w:pPr>
              <w:pStyle w:val="ListParagraph"/>
              <w:ind w:left="0"/>
            </w:pPr>
            <w:r>
              <w:t>Breakout 1</w:t>
            </w:r>
          </w:p>
        </w:tc>
        <w:tc>
          <w:tcPr>
            <w:tcW w:w="2394" w:type="dxa"/>
          </w:tcPr>
          <w:p w14:paraId="3DACD4B2" w14:textId="77777777" w:rsidR="00585CCA" w:rsidRDefault="00585CCA" w:rsidP="00585CCA">
            <w:pPr>
              <w:pStyle w:val="ListParagraph"/>
              <w:ind w:left="0"/>
            </w:pPr>
            <w:r>
              <w:t>Breakout 2</w:t>
            </w:r>
          </w:p>
        </w:tc>
        <w:tc>
          <w:tcPr>
            <w:tcW w:w="2394" w:type="dxa"/>
          </w:tcPr>
          <w:p w14:paraId="2A689705" w14:textId="77777777" w:rsidR="00585CCA" w:rsidRDefault="00585CCA" w:rsidP="009607F6">
            <w:pPr>
              <w:pStyle w:val="ListParagraph"/>
              <w:ind w:left="0"/>
            </w:pPr>
            <w:r>
              <w:t>Breakout 3</w:t>
            </w:r>
          </w:p>
        </w:tc>
      </w:tr>
      <w:tr w:rsidR="00585CCA" w14:paraId="4C1FB8A3" w14:textId="77777777" w:rsidTr="00585CCA">
        <w:tc>
          <w:tcPr>
            <w:tcW w:w="2394" w:type="dxa"/>
          </w:tcPr>
          <w:p w14:paraId="1B589CE7" w14:textId="77777777" w:rsidR="00585CCA" w:rsidRDefault="00585CCA" w:rsidP="009607F6">
            <w:pPr>
              <w:pStyle w:val="ListParagraph"/>
              <w:ind w:left="0"/>
            </w:pPr>
            <w:r>
              <w:t>Conference 1 (75)</w:t>
            </w:r>
          </w:p>
        </w:tc>
        <w:tc>
          <w:tcPr>
            <w:tcW w:w="2394" w:type="dxa"/>
          </w:tcPr>
          <w:p w14:paraId="318809FC" w14:textId="77777777" w:rsidR="00585CCA" w:rsidRDefault="00262377" w:rsidP="009607F6">
            <w:pPr>
              <w:pStyle w:val="ListParagraph"/>
              <w:ind w:left="0"/>
            </w:pPr>
            <w:r>
              <w:t>IMRF</w:t>
            </w:r>
          </w:p>
        </w:tc>
        <w:tc>
          <w:tcPr>
            <w:tcW w:w="2394" w:type="dxa"/>
          </w:tcPr>
          <w:p w14:paraId="4AF3C7A3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053E8FCF" w14:textId="77777777" w:rsidR="00585CCA" w:rsidRDefault="00585CCA" w:rsidP="009607F6">
            <w:pPr>
              <w:pStyle w:val="ListParagraph"/>
              <w:ind w:left="0"/>
            </w:pPr>
          </w:p>
        </w:tc>
      </w:tr>
      <w:tr w:rsidR="00585CCA" w14:paraId="7F01DAA1" w14:textId="77777777" w:rsidTr="00585CCA">
        <w:tc>
          <w:tcPr>
            <w:tcW w:w="2394" w:type="dxa"/>
          </w:tcPr>
          <w:p w14:paraId="77FB2725" w14:textId="77777777" w:rsidR="00585CCA" w:rsidRDefault="00585CCA" w:rsidP="00585CCA">
            <w:pPr>
              <w:pStyle w:val="ListParagraph"/>
              <w:ind w:left="0"/>
            </w:pPr>
            <w:r>
              <w:t>Conference 2 (75)</w:t>
            </w:r>
          </w:p>
        </w:tc>
        <w:tc>
          <w:tcPr>
            <w:tcW w:w="2394" w:type="dxa"/>
          </w:tcPr>
          <w:p w14:paraId="79199FCA" w14:textId="77777777" w:rsidR="00585CCA" w:rsidRDefault="00585CCA" w:rsidP="009607F6">
            <w:pPr>
              <w:pStyle w:val="ListParagraph"/>
              <w:ind w:left="0"/>
            </w:pPr>
            <w:proofErr w:type="spellStart"/>
            <w:r>
              <w:t>Sirsi</w:t>
            </w:r>
            <w:proofErr w:type="spellEnd"/>
          </w:p>
        </w:tc>
        <w:tc>
          <w:tcPr>
            <w:tcW w:w="2394" w:type="dxa"/>
          </w:tcPr>
          <w:p w14:paraId="6713F135" w14:textId="77777777" w:rsidR="00585CCA" w:rsidRDefault="00585CCA" w:rsidP="009607F6">
            <w:pPr>
              <w:pStyle w:val="ListParagraph"/>
              <w:ind w:left="0"/>
            </w:pPr>
            <w:proofErr w:type="spellStart"/>
            <w:r>
              <w:t>Sirsi</w:t>
            </w:r>
            <w:proofErr w:type="spellEnd"/>
          </w:p>
        </w:tc>
        <w:tc>
          <w:tcPr>
            <w:tcW w:w="2394" w:type="dxa"/>
          </w:tcPr>
          <w:p w14:paraId="03195C98" w14:textId="77777777" w:rsidR="00585CCA" w:rsidRDefault="00585CCA" w:rsidP="009607F6">
            <w:pPr>
              <w:pStyle w:val="ListParagraph"/>
              <w:ind w:left="0"/>
            </w:pPr>
            <w:proofErr w:type="spellStart"/>
            <w:r>
              <w:t>Sirsi</w:t>
            </w:r>
            <w:proofErr w:type="spellEnd"/>
          </w:p>
        </w:tc>
      </w:tr>
      <w:tr w:rsidR="00585CCA" w14:paraId="42B95A1B" w14:textId="77777777" w:rsidTr="00585CCA">
        <w:tc>
          <w:tcPr>
            <w:tcW w:w="2394" w:type="dxa"/>
          </w:tcPr>
          <w:p w14:paraId="052D412A" w14:textId="77777777" w:rsidR="00585CCA" w:rsidRDefault="00585CCA" w:rsidP="00585CCA">
            <w:pPr>
              <w:pStyle w:val="ListParagraph"/>
              <w:ind w:left="0"/>
            </w:pPr>
            <w:r>
              <w:t>Conference 3 (75)</w:t>
            </w:r>
          </w:p>
        </w:tc>
        <w:tc>
          <w:tcPr>
            <w:tcW w:w="2394" w:type="dxa"/>
          </w:tcPr>
          <w:p w14:paraId="3429973D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3A9BD4BB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073CCE0C" w14:textId="77777777" w:rsidR="00585CCA" w:rsidRDefault="00585CCA" w:rsidP="009607F6">
            <w:pPr>
              <w:pStyle w:val="ListParagraph"/>
              <w:ind w:left="0"/>
            </w:pPr>
          </w:p>
        </w:tc>
      </w:tr>
      <w:tr w:rsidR="00585CCA" w14:paraId="0A3279CB" w14:textId="77777777" w:rsidTr="00585CCA">
        <w:tc>
          <w:tcPr>
            <w:tcW w:w="2394" w:type="dxa"/>
          </w:tcPr>
          <w:p w14:paraId="5BC29D0B" w14:textId="77777777" w:rsidR="00585CCA" w:rsidRDefault="00585CCA" w:rsidP="00E80DB9">
            <w:pPr>
              <w:pStyle w:val="ListParagraph"/>
              <w:ind w:left="0"/>
            </w:pPr>
            <w:r>
              <w:t>Classroom 1 (</w:t>
            </w:r>
            <w:r w:rsidR="00E80DB9">
              <w:t>25</w:t>
            </w:r>
            <w:r>
              <w:t>)</w:t>
            </w:r>
          </w:p>
        </w:tc>
        <w:tc>
          <w:tcPr>
            <w:tcW w:w="2394" w:type="dxa"/>
          </w:tcPr>
          <w:p w14:paraId="540F83AA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723AF456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5ABC7071" w14:textId="77777777" w:rsidR="00585CCA" w:rsidRDefault="00585CCA" w:rsidP="009607F6">
            <w:pPr>
              <w:pStyle w:val="ListParagraph"/>
              <w:ind w:left="0"/>
            </w:pPr>
          </w:p>
        </w:tc>
      </w:tr>
      <w:tr w:rsidR="00585CCA" w14:paraId="52A07309" w14:textId="77777777" w:rsidTr="00585CCA">
        <w:tc>
          <w:tcPr>
            <w:tcW w:w="2394" w:type="dxa"/>
          </w:tcPr>
          <w:p w14:paraId="4D7712F3" w14:textId="77777777" w:rsidR="00585CCA" w:rsidRDefault="00585CCA" w:rsidP="00E80DB9">
            <w:pPr>
              <w:pStyle w:val="ListParagraph"/>
              <w:ind w:left="0"/>
            </w:pPr>
            <w:r>
              <w:t>Computer 1 (</w:t>
            </w:r>
            <w:r w:rsidR="00E80DB9">
              <w:t>25</w:t>
            </w:r>
            <w:r>
              <w:t>)</w:t>
            </w:r>
          </w:p>
        </w:tc>
        <w:tc>
          <w:tcPr>
            <w:tcW w:w="2394" w:type="dxa"/>
          </w:tcPr>
          <w:p w14:paraId="6C1EC293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731B7A7C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0036D545" w14:textId="77777777" w:rsidR="00585CCA" w:rsidRDefault="00585CCA" w:rsidP="009607F6">
            <w:pPr>
              <w:pStyle w:val="ListParagraph"/>
              <w:ind w:left="0"/>
            </w:pPr>
          </w:p>
        </w:tc>
      </w:tr>
      <w:tr w:rsidR="00585CCA" w14:paraId="3DC84C28" w14:textId="77777777" w:rsidTr="00585CCA">
        <w:tc>
          <w:tcPr>
            <w:tcW w:w="2394" w:type="dxa"/>
          </w:tcPr>
          <w:p w14:paraId="7069F83C" w14:textId="77777777" w:rsidR="00585CCA" w:rsidRDefault="00585CCA" w:rsidP="00E80DB9">
            <w:pPr>
              <w:pStyle w:val="ListParagraph"/>
              <w:ind w:left="0"/>
            </w:pPr>
            <w:r>
              <w:t>Computer 2 (</w:t>
            </w:r>
            <w:r w:rsidR="00E80DB9">
              <w:t>25</w:t>
            </w:r>
            <w:r>
              <w:t>)</w:t>
            </w:r>
          </w:p>
        </w:tc>
        <w:tc>
          <w:tcPr>
            <w:tcW w:w="2394" w:type="dxa"/>
          </w:tcPr>
          <w:p w14:paraId="2C650777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3ADC28D6" w14:textId="77777777" w:rsidR="00585CCA" w:rsidRDefault="00585CCA" w:rsidP="009607F6">
            <w:pPr>
              <w:pStyle w:val="ListParagraph"/>
              <w:ind w:left="0"/>
            </w:pPr>
          </w:p>
        </w:tc>
        <w:tc>
          <w:tcPr>
            <w:tcW w:w="2394" w:type="dxa"/>
          </w:tcPr>
          <w:p w14:paraId="2B1773F5" w14:textId="77777777" w:rsidR="00585CCA" w:rsidRDefault="00585CCA" w:rsidP="009607F6">
            <w:pPr>
              <w:pStyle w:val="ListParagraph"/>
              <w:ind w:left="0"/>
            </w:pPr>
          </w:p>
        </w:tc>
      </w:tr>
    </w:tbl>
    <w:p w14:paraId="481E5F51" w14:textId="77777777" w:rsidR="009607F6" w:rsidRDefault="009607F6" w:rsidP="00585CCA"/>
    <w:p w14:paraId="503B7686" w14:textId="77777777" w:rsidR="00585CCA" w:rsidRDefault="00585CCA" w:rsidP="00585CCA">
      <w:pPr>
        <w:pStyle w:val="ListParagraph"/>
        <w:numPr>
          <w:ilvl w:val="0"/>
          <w:numId w:val="1"/>
        </w:numPr>
      </w:pPr>
      <w:r>
        <w:t>Large Lobby – set up people in for vendor fair?</w:t>
      </w:r>
      <w:r w:rsidR="000B36BD">
        <w:t xml:space="preserve"> – can decide at next </w:t>
      </w:r>
      <w:r w:rsidR="00E40137">
        <w:t>month’s</w:t>
      </w:r>
      <w:r w:rsidR="000B36BD">
        <w:t xml:space="preserve"> visit</w:t>
      </w:r>
    </w:p>
    <w:p w14:paraId="4938B07A" w14:textId="77777777" w:rsidR="00E40137" w:rsidRDefault="00E40137" w:rsidP="00585CCA">
      <w:pPr>
        <w:pStyle w:val="ListParagraph"/>
        <w:numPr>
          <w:ilvl w:val="0"/>
          <w:numId w:val="1"/>
        </w:numPr>
      </w:pPr>
      <w:r>
        <w:t>Adjournment</w:t>
      </w:r>
    </w:p>
    <w:p w14:paraId="1ED72292" w14:textId="77777777" w:rsidR="009607F6" w:rsidRDefault="009607F6" w:rsidP="009607F6">
      <w:pPr>
        <w:pStyle w:val="ListParagraph"/>
      </w:pPr>
    </w:p>
    <w:p w14:paraId="3E56043F" w14:textId="3AE3B457" w:rsidR="00514339" w:rsidRDefault="00B02374" w:rsidP="007C2A87">
      <w:r>
        <w:t xml:space="preserve">Next Meeting: </w:t>
      </w:r>
      <w:r w:rsidR="000B36BD">
        <w:t>November 4 at 10:30 am at Macomb Outreach Center</w:t>
      </w:r>
      <w:r w:rsidR="004D2746">
        <w:t xml:space="preserve">, </w:t>
      </w:r>
      <w:r w:rsidR="004D2746" w:rsidRPr="004D2746">
        <w:t>Center 2500 E. Jackson</w:t>
      </w:r>
      <w:r w:rsidR="004D2746">
        <w:t xml:space="preserve">, </w:t>
      </w:r>
      <w:r w:rsidR="004D2746" w:rsidRPr="004D2746">
        <w:t>Macomb, IL 61455</w:t>
      </w:r>
    </w:p>
    <w:sectPr w:rsidR="00514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1F28"/>
    <w:multiLevelType w:val="hybridMultilevel"/>
    <w:tmpl w:val="E0AE2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74695D"/>
    <w:multiLevelType w:val="hybridMultilevel"/>
    <w:tmpl w:val="B15E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5AFB"/>
    <w:multiLevelType w:val="hybridMultilevel"/>
    <w:tmpl w:val="34445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4515B"/>
    <w:multiLevelType w:val="hybridMultilevel"/>
    <w:tmpl w:val="C8A6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5B0D"/>
    <w:multiLevelType w:val="hybridMultilevel"/>
    <w:tmpl w:val="A400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17A4E"/>
    <w:multiLevelType w:val="hybridMultilevel"/>
    <w:tmpl w:val="C5BE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5851684">
    <w:abstractNumId w:val="3"/>
  </w:num>
  <w:num w:numId="2" w16cid:durableId="148643744">
    <w:abstractNumId w:val="4"/>
  </w:num>
  <w:num w:numId="3" w16cid:durableId="509300481">
    <w:abstractNumId w:val="2"/>
  </w:num>
  <w:num w:numId="4" w16cid:durableId="1197696907">
    <w:abstractNumId w:val="1"/>
  </w:num>
  <w:num w:numId="5" w16cid:durableId="981228705">
    <w:abstractNumId w:val="0"/>
  </w:num>
  <w:num w:numId="6" w16cid:durableId="180079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99A"/>
    <w:rsid w:val="000215A5"/>
    <w:rsid w:val="000253A1"/>
    <w:rsid w:val="00047071"/>
    <w:rsid w:val="000A2E4B"/>
    <w:rsid w:val="000B36BD"/>
    <w:rsid w:val="000D1675"/>
    <w:rsid w:val="00134207"/>
    <w:rsid w:val="001C18A2"/>
    <w:rsid w:val="001C6F77"/>
    <w:rsid w:val="00262377"/>
    <w:rsid w:val="00497D80"/>
    <w:rsid w:val="004D2746"/>
    <w:rsid w:val="004D75D0"/>
    <w:rsid w:val="00514339"/>
    <w:rsid w:val="005244F6"/>
    <w:rsid w:val="00585CCA"/>
    <w:rsid w:val="0064599A"/>
    <w:rsid w:val="006B19D1"/>
    <w:rsid w:val="006F05AB"/>
    <w:rsid w:val="007172A2"/>
    <w:rsid w:val="00777EED"/>
    <w:rsid w:val="007C2A87"/>
    <w:rsid w:val="008220C3"/>
    <w:rsid w:val="00867E2E"/>
    <w:rsid w:val="008A3EFC"/>
    <w:rsid w:val="008A5076"/>
    <w:rsid w:val="008B6F06"/>
    <w:rsid w:val="00933B94"/>
    <w:rsid w:val="00937937"/>
    <w:rsid w:val="009607F6"/>
    <w:rsid w:val="009A06B6"/>
    <w:rsid w:val="009A52DD"/>
    <w:rsid w:val="00A5012A"/>
    <w:rsid w:val="00A563FD"/>
    <w:rsid w:val="00A96801"/>
    <w:rsid w:val="00B02374"/>
    <w:rsid w:val="00B80800"/>
    <w:rsid w:val="00BC696F"/>
    <w:rsid w:val="00BE4F58"/>
    <w:rsid w:val="00BF7A26"/>
    <w:rsid w:val="00C55BA0"/>
    <w:rsid w:val="00C5777B"/>
    <w:rsid w:val="00CB32F6"/>
    <w:rsid w:val="00D276F8"/>
    <w:rsid w:val="00E40137"/>
    <w:rsid w:val="00E80DB9"/>
    <w:rsid w:val="00E90899"/>
    <w:rsid w:val="00F3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1D7A"/>
  <w15:docId w15:val="{C14AC0E4-05A2-4D8A-856A-E3555A8D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9A"/>
    <w:pPr>
      <w:ind w:left="720"/>
      <w:contextualSpacing/>
    </w:pPr>
  </w:style>
  <w:style w:type="paragraph" w:customStyle="1" w:styleId="m-5490284466047068133msolistparagraph">
    <w:name w:val="m_-5490284466047068133msolistparagraph"/>
    <w:basedOn w:val="Normal"/>
    <w:rsid w:val="0013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34207"/>
    <w:rPr>
      <w:color w:val="0000FF"/>
      <w:u w:val="single"/>
    </w:rPr>
  </w:style>
  <w:style w:type="table" w:styleId="TableGrid">
    <w:name w:val="Table Grid"/>
    <w:basedOn w:val="TableNormal"/>
    <w:uiPriority w:val="59"/>
    <w:rsid w:val="000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03DA-44BB-47AA-BF76-D05D87E4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1855</Characters>
  <Application>Microsoft Office Word</Application>
  <DocSecurity>0</DocSecurity>
  <Lines>132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Morton Public Library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Williams</dc:creator>
  <cp:lastModifiedBy>Alissa Williams</cp:lastModifiedBy>
  <cp:revision>2</cp:revision>
  <dcterms:created xsi:type="dcterms:W3CDTF">2025-10-24T15:56:00Z</dcterms:created>
  <dcterms:modified xsi:type="dcterms:W3CDTF">2025-10-24T15:56:00Z</dcterms:modified>
</cp:coreProperties>
</file>